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36" w:rsidRPr="00556127" w:rsidRDefault="00C56C36" w:rsidP="00C56C36">
      <w:pPr>
        <w:pStyle w:val="Default"/>
        <w:jc w:val="center"/>
        <w:rPr>
          <w:b/>
          <w:sz w:val="26"/>
          <w:szCs w:val="26"/>
        </w:rPr>
      </w:pPr>
      <w:r w:rsidRPr="00556127">
        <w:rPr>
          <w:rFonts w:hint="eastAsia"/>
          <w:b/>
          <w:sz w:val="26"/>
          <w:szCs w:val="26"/>
        </w:rPr>
        <w:t>記事資料</w:t>
      </w:r>
    </w:p>
    <w:p w:rsidR="00C56C36" w:rsidRPr="00556127" w:rsidRDefault="00C56C36" w:rsidP="00C56C36">
      <w:pPr>
        <w:pStyle w:val="Default"/>
        <w:jc w:val="right"/>
        <w:rPr>
          <w:b/>
          <w:sz w:val="26"/>
          <w:szCs w:val="26"/>
        </w:rPr>
      </w:pPr>
      <w:r w:rsidRPr="00556127">
        <w:rPr>
          <w:rFonts w:hint="eastAsia"/>
          <w:b/>
          <w:sz w:val="26"/>
          <w:szCs w:val="26"/>
        </w:rPr>
        <w:t>在ベトナム日本国大使館</w:t>
      </w:r>
    </w:p>
    <w:p w:rsidR="00C56C36" w:rsidRPr="00556127" w:rsidRDefault="00C56C36" w:rsidP="00C56C36">
      <w:pPr>
        <w:pStyle w:val="Default"/>
        <w:jc w:val="right"/>
        <w:rPr>
          <w:b/>
          <w:sz w:val="26"/>
          <w:szCs w:val="26"/>
        </w:rPr>
      </w:pPr>
      <w:r w:rsidRPr="00556127">
        <w:rPr>
          <w:rFonts w:hint="eastAsia"/>
          <w:b/>
          <w:sz w:val="26"/>
          <w:szCs w:val="26"/>
        </w:rPr>
        <w:t>平成２６年</w:t>
      </w:r>
      <w:r w:rsidR="00556127" w:rsidRPr="00556127">
        <w:rPr>
          <w:rFonts w:hint="eastAsia"/>
          <w:b/>
          <w:sz w:val="26"/>
          <w:szCs w:val="26"/>
        </w:rPr>
        <w:t>４</w:t>
      </w:r>
      <w:r w:rsidRPr="00556127">
        <w:rPr>
          <w:rFonts w:hint="eastAsia"/>
          <w:b/>
          <w:sz w:val="26"/>
          <w:szCs w:val="26"/>
        </w:rPr>
        <w:t>月</w:t>
      </w:r>
      <w:r w:rsidR="00556127" w:rsidRPr="00556127">
        <w:rPr>
          <w:rFonts w:hint="eastAsia"/>
          <w:b/>
          <w:sz w:val="26"/>
          <w:szCs w:val="26"/>
        </w:rPr>
        <w:t>３</w:t>
      </w:r>
      <w:r w:rsidRPr="00556127">
        <w:rPr>
          <w:rFonts w:hint="eastAsia"/>
          <w:b/>
          <w:sz w:val="26"/>
          <w:szCs w:val="26"/>
        </w:rPr>
        <w:t>日</w:t>
      </w:r>
      <w:r w:rsidRPr="00556127">
        <w:rPr>
          <w:b/>
          <w:sz w:val="26"/>
          <w:szCs w:val="26"/>
        </w:rPr>
        <w:t xml:space="preserve"> </w:t>
      </w:r>
    </w:p>
    <w:p w:rsidR="00C56C36" w:rsidRPr="00556127" w:rsidRDefault="00C56C36" w:rsidP="00C56C36">
      <w:pPr>
        <w:pStyle w:val="Default"/>
        <w:jc w:val="right"/>
        <w:rPr>
          <w:b/>
          <w:sz w:val="26"/>
          <w:szCs w:val="26"/>
        </w:rPr>
      </w:pPr>
    </w:p>
    <w:tbl>
      <w:tblPr>
        <w:tblW w:w="9498" w:type="dxa"/>
        <w:tblInd w:w="-459" w:type="dxa"/>
        <w:tblBorders>
          <w:top w:val="nil"/>
          <w:left w:val="nil"/>
          <w:bottom w:val="nil"/>
          <w:right w:val="nil"/>
        </w:tblBorders>
        <w:tblLayout w:type="fixed"/>
        <w:tblLook w:val="0000" w:firstRow="0" w:lastRow="0" w:firstColumn="0" w:lastColumn="0" w:noHBand="0" w:noVBand="0"/>
      </w:tblPr>
      <w:tblGrid>
        <w:gridCol w:w="9498"/>
      </w:tblGrid>
      <w:tr w:rsidR="00C56C36" w:rsidRPr="00556127" w:rsidTr="008E4316">
        <w:trPr>
          <w:trHeight w:val="458"/>
        </w:trPr>
        <w:tc>
          <w:tcPr>
            <w:tcW w:w="9498" w:type="dxa"/>
          </w:tcPr>
          <w:p w:rsidR="00C56C36" w:rsidRPr="00556127" w:rsidRDefault="00C56C36" w:rsidP="00556127">
            <w:pPr>
              <w:pStyle w:val="Default"/>
              <w:rPr>
                <w:b/>
                <w:sz w:val="26"/>
                <w:szCs w:val="26"/>
              </w:rPr>
            </w:pPr>
            <w:r w:rsidRPr="00556127">
              <w:rPr>
                <w:rFonts w:hint="eastAsia"/>
                <w:b/>
                <w:sz w:val="26"/>
                <w:szCs w:val="26"/>
              </w:rPr>
              <w:t>件名：</w:t>
            </w:r>
            <w:r w:rsidR="00556127" w:rsidRPr="00556127">
              <w:rPr>
                <w:rFonts w:hint="eastAsia"/>
                <w:b/>
                <w:sz w:val="26"/>
                <w:szCs w:val="26"/>
              </w:rPr>
              <w:t>ＯＤＡ交通案件における不正防止のための日越対策協議会の開催について</w:t>
            </w:r>
          </w:p>
        </w:tc>
      </w:tr>
    </w:tbl>
    <w:p w:rsidR="00A33124" w:rsidRPr="00556127" w:rsidRDefault="00A33124">
      <w:pPr>
        <w:rPr>
          <w:rFonts w:asciiTheme="majorEastAsia" w:eastAsiaTheme="majorEastAsia" w:hAnsiTheme="majorEastAsia"/>
          <w:sz w:val="26"/>
          <w:szCs w:val="26"/>
        </w:rPr>
      </w:pPr>
    </w:p>
    <w:p w:rsid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hint="eastAsia"/>
          <w:sz w:val="26"/>
          <w:szCs w:val="26"/>
        </w:rPr>
        <w:t>円借款を巡る不正疑惑事案に関し、日越間で情報共有を図るとともに、新聞で報じられた事案の再発防止策を含む今後の対応、及び不正行為の制限・防止のための政策や制度改善策の検討について協議するため、下記の会議を開催した。</w:t>
      </w:r>
    </w:p>
    <w:p w:rsidR="00556127" w:rsidRPr="00556127" w:rsidRDefault="00556127" w:rsidP="00556127">
      <w:pPr>
        <w:ind w:firstLineChars="100" w:firstLine="260"/>
        <w:rPr>
          <w:rFonts w:asciiTheme="majorEastAsia" w:eastAsiaTheme="majorEastAsia" w:hAnsiTheme="majorEastAsia" w:hint="eastAsia"/>
          <w:sz w:val="26"/>
          <w:szCs w:val="26"/>
        </w:rPr>
      </w:pPr>
    </w:p>
    <w:p w:rsid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hint="eastAsia"/>
          <w:sz w:val="26"/>
          <w:szCs w:val="26"/>
        </w:rPr>
        <w:t xml:space="preserve">　会議では、日越双方の最新情報の情報共有の他、透明性の向上及び汚職防止に向けて現在まで行われた措置についての意見交換、同様事案の再発防止策に関する意見交換が行われた。</w:t>
      </w:r>
    </w:p>
    <w:p w:rsidR="00556127" w:rsidRPr="00556127" w:rsidRDefault="00556127" w:rsidP="00556127">
      <w:pPr>
        <w:ind w:firstLineChars="100" w:firstLine="260"/>
        <w:rPr>
          <w:rFonts w:asciiTheme="majorEastAsia" w:eastAsiaTheme="majorEastAsia" w:hAnsiTheme="majorEastAsia" w:hint="eastAsia"/>
          <w:sz w:val="26"/>
          <w:szCs w:val="26"/>
        </w:rPr>
      </w:pPr>
    </w:p>
    <w:p w:rsid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hint="eastAsia"/>
          <w:sz w:val="26"/>
          <w:szCs w:val="26"/>
        </w:rPr>
        <w:t xml:space="preserve">　日越双方は、ＯＤＡ資金で実施される交通運輸案件において、不正行為の防止のため、会議結果を積極的に処理する。</w:t>
      </w:r>
    </w:p>
    <w:p w:rsidR="00556127" w:rsidRPr="00556127" w:rsidRDefault="00556127" w:rsidP="00556127">
      <w:pPr>
        <w:ind w:firstLineChars="100" w:firstLine="260"/>
        <w:rPr>
          <w:rFonts w:asciiTheme="majorEastAsia" w:eastAsiaTheme="majorEastAsia" w:hAnsiTheme="majorEastAsia" w:hint="eastAsia"/>
          <w:sz w:val="26"/>
          <w:szCs w:val="26"/>
        </w:rPr>
      </w:pPr>
    </w:p>
    <w:p w:rsidR="00556127" w:rsidRP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hint="eastAsia"/>
          <w:sz w:val="26"/>
          <w:szCs w:val="26"/>
        </w:rPr>
        <w:t xml:space="preserve">　次回の開催は、双方の調査等の進捗状況に応じ、しかるべき早いタイミングで開催する予定。</w:t>
      </w:r>
    </w:p>
    <w:p w:rsidR="00556127" w:rsidRPr="00556127" w:rsidRDefault="00556127" w:rsidP="00556127">
      <w:pPr>
        <w:ind w:firstLineChars="100" w:firstLine="260"/>
        <w:rPr>
          <w:rFonts w:asciiTheme="majorEastAsia" w:eastAsiaTheme="majorEastAsia" w:hAnsiTheme="majorEastAsia"/>
          <w:sz w:val="26"/>
          <w:szCs w:val="26"/>
        </w:rPr>
      </w:pPr>
    </w:p>
    <w:p w:rsid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sz w:val="26"/>
          <w:szCs w:val="26"/>
          <w:lang w:eastAsia="zh-TW"/>
        </w:rPr>
        <w:t></w:t>
      </w:r>
      <w:r w:rsidRPr="00556127">
        <w:rPr>
          <w:rFonts w:asciiTheme="majorEastAsia" w:eastAsiaTheme="majorEastAsia" w:hAnsiTheme="majorEastAsia"/>
          <w:sz w:val="26"/>
          <w:szCs w:val="26"/>
          <w:lang w:eastAsia="zh-TW"/>
        </w:rPr>
        <w:tab/>
      </w:r>
      <w:r w:rsidRPr="00556127">
        <w:rPr>
          <w:rFonts w:asciiTheme="majorEastAsia" w:eastAsiaTheme="majorEastAsia" w:hAnsiTheme="majorEastAsia" w:hint="eastAsia"/>
          <w:sz w:val="26"/>
          <w:szCs w:val="26"/>
          <w:lang w:eastAsia="zh-TW"/>
        </w:rPr>
        <w:t>日時：４月３日（木）０８：００～１１：００</w:t>
      </w:r>
    </w:p>
    <w:p w:rsidR="00556127" w:rsidRPr="00556127" w:rsidRDefault="00556127" w:rsidP="00556127">
      <w:pPr>
        <w:ind w:firstLineChars="100" w:firstLine="260"/>
        <w:rPr>
          <w:rFonts w:asciiTheme="majorEastAsia" w:eastAsiaTheme="majorEastAsia" w:hAnsiTheme="majorEastAsia"/>
          <w:sz w:val="26"/>
          <w:szCs w:val="26"/>
        </w:rPr>
      </w:pPr>
    </w:p>
    <w:p w:rsid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sz w:val="26"/>
          <w:szCs w:val="26"/>
        </w:rPr>
        <w:t></w:t>
      </w:r>
      <w:r w:rsidRPr="00556127">
        <w:rPr>
          <w:rFonts w:asciiTheme="majorEastAsia" w:eastAsiaTheme="majorEastAsia" w:hAnsiTheme="majorEastAsia"/>
          <w:sz w:val="26"/>
          <w:szCs w:val="26"/>
        </w:rPr>
        <w:tab/>
      </w:r>
      <w:r w:rsidRPr="00556127">
        <w:rPr>
          <w:rFonts w:asciiTheme="majorEastAsia" w:eastAsiaTheme="majorEastAsia" w:hAnsiTheme="majorEastAsia" w:hint="eastAsia"/>
          <w:sz w:val="26"/>
          <w:szCs w:val="26"/>
        </w:rPr>
        <w:t>場所：交通運輸省</w:t>
      </w:r>
    </w:p>
    <w:p w:rsidR="00556127" w:rsidRPr="00556127" w:rsidRDefault="00556127" w:rsidP="00556127">
      <w:pPr>
        <w:ind w:firstLineChars="100" w:firstLine="260"/>
        <w:rPr>
          <w:rFonts w:asciiTheme="majorEastAsia" w:eastAsiaTheme="majorEastAsia" w:hAnsiTheme="majorEastAsia"/>
          <w:sz w:val="26"/>
          <w:szCs w:val="26"/>
        </w:rPr>
      </w:pPr>
      <w:bookmarkStart w:id="0" w:name="_GoBack"/>
      <w:bookmarkEnd w:id="0"/>
    </w:p>
    <w:p w:rsidR="00556127" w:rsidRPr="00556127" w:rsidRDefault="00556127" w:rsidP="00556127">
      <w:pPr>
        <w:ind w:firstLineChars="100" w:firstLine="260"/>
        <w:rPr>
          <w:rFonts w:asciiTheme="majorEastAsia" w:eastAsiaTheme="majorEastAsia" w:hAnsiTheme="majorEastAsia"/>
          <w:sz w:val="26"/>
          <w:szCs w:val="26"/>
        </w:rPr>
      </w:pPr>
      <w:r w:rsidRPr="00556127">
        <w:rPr>
          <w:rFonts w:asciiTheme="majorEastAsia" w:eastAsiaTheme="majorEastAsia" w:hAnsiTheme="majorEastAsia"/>
          <w:sz w:val="26"/>
          <w:szCs w:val="26"/>
        </w:rPr>
        <w:t></w:t>
      </w:r>
      <w:r w:rsidRPr="00556127">
        <w:rPr>
          <w:rFonts w:asciiTheme="majorEastAsia" w:eastAsiaTheme="majorEastAsia" w:hAnsiTheme="majorEastAsia"/>
          <w:sz w:val="26"/>
          <w:szCs w:val="26"/>
        </w:rPr>
        <w:tab/>
      </w:r>
      <w:r w:rsidRPr="00556127">
        <w:rPr>
          <w:rFonts w:asciiTheme="majorEastAsia" w:eastAsiaTheme="majorEastAsia" w:hAnsiTheme="majorEastAsia" w:hint="eastAsia"/>
          <w:sz w:val="26"/>
          <w:szCs w:val="26"/>
        </w:rPr>
        <w:t>メンバー：</w:t>
      </w:r>
    </w:p>
    <w:p w:rsid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hint="eastAsia"/>
          <w:sz w:val="26"/>
          <w:szCs w:val="26"/>
        </w:rPr>
        <w:t>＜越側＞　交通運輸省ドン副大臣、計画投資省、外務省、公安省、首相府、監察委員会の幹部他</w:t>
      </w:r>
    </w:p>
    <w:p w:rsidR="00556127" w:rsidRPr="00556127" w:rsidRDefault="00556127" w:rsidP="00556127">
      <w:pPr>
        <w:ind w:firstLineChars="100" w:firstLine="260"/>
        <w:rPr>
          <w:rFonts w:asciiTheme="majorEastAsia" w:eastAsiaTheme="majorEastAsia" w:hAnsiTheme="majorEastAsia" w:hint="eastAsia"/>
          <w:sz w:val="26"/>
          <w:szCs w:val="26"/>
        </w:rPr>
      </w:pPr>
    </w:p>
    <w:p w:rsidR="00556127" w:rsidRPr="00556127" w:rsidRDefault="00556127" w:rsidP="00556127">
      <w:pPr>
        <w:ind w:firstLineChars="100" w:firstLine="260"/>
        <w:rPr>
          <w:rFonts w:asciiTheme="majorEastAsia" w:eastAsiaTheme="majorEastAsia" w:hAnsiTheme="majorEastAsia" w:hint="eastAsia"/>
          <w:sz w:val="26"/>
          <w:szCs w:val="26"/>
        </w:rPr>
      </w:pPr>
      <w:r w:rsidRPr="00556127">
        <w:rPr>
          <w:rFonts w:asciiTheme="majorEastAsia" w:eastAsiaTheme="majorEastAsia" w:hAnsiTheme="majorEastAsia" w:hint="eastAsia"/>
          <w:sz w:val="26"/>
          <w:szCs w:val="26"/>
        </w:rPr>
        <w:t>＜日本側＞在越日本大使館鈴木公使、ＪＩＣＡベトナム事務所森所長他</w:t>
      </w:r>
    </w:p>
    <w:p w:rsidR="00C56C36" w:rsidRPr="00556127" w:rsidRDefault="00C56C36" w:rsidP="00556127">
      <w:pPr>
        <w:ind w:firstLineChars="100" w:firstLine="260"/>
        <w:rPr>
          <w:rFonts w:asciiTheme="majorEastAsia" w:eastAsiaTheme="majorEastAsia" w:hAnsiTheme="majorEastAsia"/>
          <w:sz w:val="26"/>
          <w:szCs w:val="26"/>
        </w:rPr>
      </w:pPr>
    </w:p>
    <w:p w:rsidR="00C56C36" w:rsidRPr="00556127" w:rsidRDefault="00C56C36" w:rsidP="00703484">
      <w:pPr>
        <w:pStyle w:val="Default"/>
        <w:spacing w:line="360" w:lineRule="exact"/>
        <w:jc w:val="right"/>
        <w:rPr>
          <w:rFonts w:asciiTheme="majorEastAsia" w:eastAsiaTheme="majorEastAsia" w:hAnsiTheme="majorEastAsia"/>
          <w:sz w:val="26"/>
          <w:szCs w:val="26"/>
        </w:rPr>
      </w:pPr>
      <w:r w:rsidRPr="00556127">
        <w:rPr>
          <w:rFonts w:asciiTheme="majorEastAsia" w:eastAsiaTheme="majorEastAsia" w:hAnsiTheme="majorEastAsia" w:hint="eastAsia"/>
          <w:sz w:val="26"/>
          <w:szCs w:val="26"/>
        </w:rPr>
        <w:t>本件に関するお問い合わせ先</w:t>
      </w:r>
      <w:r w:rsidRPr="00556127">
        <w:rPr>
          <w:rFonts w:asciiTheme="majorEastAsia" w:eastAsiaTheme="majorEastAsia" w:hAnsiTheme="majorEastAsia"/>
          <w:sz w:val="26"/>
          <w:szCs w:val="26"/>
        </w:rPr>
        <w:t xml:space="preserve"> </w:t>
      </w:r>
    </w:p>
    <w:p w:rsidR="00C56C36" w:rsidRPr="00556127" w:rsidRDefault="00C56C36" w:rsidP="00703484">
      <w:pPr>
        <w:pStyle w:val="Default"/>
        <w:spacing w:line="360" w:lineRule="exact"/>
        <w:jc w:val="right"/>
        <w:rPr>
          <w:rFonts w:asciiTheme="majorEastAsia" w:eastAsiaTheme="majorEastAsia" w:hAnsiTheme="majorEastAsia"/>
          <w:sz w:val="26"/>
          <w:szCs w:val="26"/>
        </w:rPr>
      </w:pPr>
      <w:r w:rsidRPr="00556127">
        <w:rPr>
          <w:rFonts w:asciiTheme="majorEastAsia" w:eastAsiaTheme="majorEastAsia" w:hAnsiTheme="majorEastAsia" w:hint="eastAsia"/>
          <w:sz w:val="26"/>
          <w:szCs w:val="26"/>
        </w:rPr>
        <w:t>在ベトナム日本国大使館</w:t>
      </w:r>
      <w:r w:rsidRPr="00556127">
        <w:rPr>
          <w:rFonts w:asciiTheme="majorEastAsia" w:eastAsiaTheme="majorEastAsia" w:hAnsiTheme="majorEastAsia"/>
          <w:sz w:val="26"/>
          <w:szCs w:val="26"/>
        </w:rPr>
        <w:t xml:space="preserve"> </w:t>
      </w:r>
    </w:p>
    <w:p w:rsidR="00C56C36" w:rsidRPr="00556127" w:rsidRDefault="00C56C36" w:rsidP="00703484">
      <w:pPr>
        <w:pStyle w:val="Default"/>
        <w:spacing w:line="360" w:lineRule="exact"/>
        <w:jc w:val="right"/>
        <w:rPr>
          <w:rFonts w:asciiTheme="majorEastAsia" w:eastAsiaTheme="majorEastAsia" w:hAnsiTheme="majorEastAsia"/>
          <w:sz w:val="26"/>
          <w:szCs w:val="26"/>
          <w:lang w:eastAsia="zh-CN"/>
        </w:rPr>
      </w:pPr>
      <w:r w:rsidRPr="00556127">
        <w:rPr>
          <w:rFonts w:asciiTheme="majorEastAsia" w:eastAsiaTheme="majorEastAsia" w:hAnsiTheme="majorEastAsia" w:hint="eastAsia"/>
          <w:sz w:val="26"/>
          <w:szCs w:val="26"/>
          <w:lang w:eastAsia="zh-CN"/>
        </w:rPr>
        <w:t>担当：経済班参事官　三宅</w:t>
      </w:r>
    </w:p>
    <w:p w:rsidR="00703484" w:rsidRPr="00556127" w:rsidRDefault="00C56C36" w:rsidP="00703484">
      <w:pPr>
        <w:pStyle w:val="Default"/>
        <w:spacing w:line="360" w:lineRule="exact"/>
        <w:jc w:val="right"/>
        <w:rPr>
          <w:rFonts w:asciiTheme="majorEastAsia" w:eastAsiaTheme="majorEastAsia" w:hAnsiTheme="majorEastAsia"/>
          <w:sz w:val="26"/>
          <w:szCs w:val="26"/>
          <w:lang w:eastAsia="zh-TW"/>
        </w:rPr>
      </w:pPr>
      <w:r w:rsidRPr="00556127">
        <w:rPr>
          <w:rFonts w:asciiTheme="majorEastAsia" w:eastAsiaTheme="majorEastAsia" w:hAnsiTheme="majorEastAsia" w:hint="eastAsia"/>
          <w:sz w:val="26"/>
          <w:szCs w:val="26"/>
          <w:lang w:eastAsia="zh-TW"/>
        </w:rPr>
        <w:t>電話：＋８４－４－３８４６－３０００</w:t>
      </w:r>
    </w:p>
    <w:p w:rsidR="00C56C36" w:rsidRPr="00556127" w:rsidRDefault="00703484" w:rsidP="00703484">
      <w:pPr>
        <w:pStyle w:val="Default"/>
        <w:spacing w:line="360" w:lineRule="exact"/>
        <w:jc w:val="right"/>
        <w:rPr>
          <w:rFonts w:asciiTheme="majorEastAsia" w:eastAsiaTheme="majorEastAsia" w:hAnsiTheme="majorEastAsia"/>
          <w:sz w:val="26"/>
          <w:szCs w:val="26"/>
          <w:lang w:eastAsia="zh-TW"/>
        </w:rPr>
      </w:pPr>
      <w:r w:rsidRPr="00556127">
        <w:rPr>
          <w:rFonts w:asciiTheme="majorEastAsia" w:eastAsiaTheme="majorEastAsia" w:hAnsiTheme="majorEastAsia" w:hint="eastAsia"/>
          <w:sz w:val="26"/>
          <w:szCs w:val="26"/>
          <w:lang w:eastAsia="zh-TW"/>
        </w:rPr>
        <w:t>携帯：＋８４－９３－</w:t>
      </w:r>
      <w:r w:rsidR="00C56C36" w:rsidRPr="00556127">
        <w:rPr>
          <w:rFonts w:asciiTheme="majorEastAsia" w:eastAsiaTheme="majorEastAsia" w:hAnsiTheme="majorEastAsia"/>
          <w:sz w:val="26"/>
          <w:szCs w:val="26"/>
          <w:lang w:eastAsia="zh-TW"/>
        </w:rPr>
        <w:t xml:space="preserve"> </w:t>
      </w:r>
      <w:r w:rsidRPr="00556127">
        <w:rPr>
          <w:rFonts w:asciiTheme="majorEastAsia" w:eastAsiaTheme="majorEastAsia" w:hAnsiTheme="majorEastAsia" w:hint="eastAsia"/>
          <w:sz w:val="26"/>
          <w:szCs w:val="26"/>
          <w:lang w:eastAsia="zh-TW"/>
        </w:rPr>
        <w:t>６６３０－３８６</w:t>
      </w:r>
    </w:p>
    <w:sectPr w:rsidR="00C56C36" w:rsidRPr="00556127" w:rsidSect="00556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58" w:rsidRDefault="00E21D58" w:rsidP="00C56C36">
      <w:r>
        <w:separator/>
      </w:r>
    </w:p>
  </w:endnote>
  <w:endnote w:type="continuationSeparator" w:id="0">
    <w:p w:rsidR="00E21D58" w:rsidRDefault="00E21D58" w:rsidP="00C5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58" w:rsidRDefault="00E21D58" w:rsidP="00C56C36">
      <w:r>
        <w:separator/>
      </w:r>
    </w:p>
  </w:footnote>
  <w:footnote w:type="continuationSeparator" w:id="0">
    <w:p w:rsidR="00E21D58" w:rsidRDefault="00E21D58" w:rsidP="00C56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24"/>
    <w:rsid w:val="0043491D"/>
    <w:rsid w:val="00556127"/>
    <w:rsid w:val="00703484"/>
    <w:rsid w:val="008E4316"/>
    <w:rsid w:val="00A33124"/>
    <w:rsid w:val="00C56C36"/>
    <w:rsid w:val="00CF4B67"/>
    <w:rsid w:val="00E21D58"/>
    <w:rsid w:val="00E6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C36"/>
    <w:pPr>
      <w:tabs>
        <w:tab w:val="center" w:pos="4252"/>
        <w:tab w:val="right" w:pos="8504"/>
      </w:tabs>
      <w:snapToGrid w:val="0"/>
    </w:pPr>
  </w:style>
  <w:style w:type="character" w:customStyle="1" w:styleId="a4">
    <w:name w:val="ヘッダー (文字)"/>
    <w:basedOn w:val="a0"/>
    <w:link w:val="a3"/>
    <w:uiPriority w:val="99"/>
    <w:rsid w:val="00C56C36"/>
  </w:style>
  <w:style w:type="paragraph" w:styleId="a5">
    <w:name w:val="footer"/>
    <w:basedOn w:val="a"/>
    <w:link w:val="a6"/>
    <w:uiPriority w:val="99"/>
    <w:unhideWhenUsed/>
    <w:rsid w:val="00C56C36"/>
    <w:pPr>
      <w:tabs>
        <w:tab w:val="center" w:pos="4252"/>
        <w:tab w:val="right" w:pos="8504"/>
      </w:tabs>
      <w:snapToGrid w:val="0"/>
    </w:pPr>
  </w:style>
  <w:style w:type="character" w:customStyle="1" w:styleId="a6">
    <w:name w:val="フッター (文字)"/>
    <w:basedOn w:val="a0"/>
    <w:link w:val="a5"/>
    <w:uiPriority w:val="99"/>
    <w:rsid w:val="00C56C36"/>
  </w:style>
  <w:style w:type="paragraph" w:customStyle="1" w:styleId="Default">
    <w:name w:val="Default"/>
    <w:rsid w:val="00C56C36"/>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C36"/>
    <w:pPr>
      <w:tabs>
        <w:tab w:val="center" w:pos="4252"/>
        <w:tab w:val="right" w:pos="8504"/>
      </w:tabs>
      <w:snapToGrid w:val="0"/>
    </w:pPr>
  </w:style>
  <w:style w:type="character" w:customStyle="1" w:styleId="a4">
    <w:name w:val="ヘッダー (文字)"/>
    <w:basedOn w:val="a0"/>
    <w:link w:val="a3"/>
    <w:uiPriority w:val="99"/>
    <w:rsid w:val="00C56C36"/>
  </w:style>
  <w:style w:type="paragraph" w:styleId="a5">
    <w:name w:val="footer"/>
    <w:basedOn w:val="a"/>
    <w:link w:val="a6"/>
    <w:uiPriority w:val="99"/>
    <w:unhideWhenUsed/>
    <w:rsid w:val="00C56C36"/>
    <w:pPr>
      <w:tabs>
        <w:tab w:val="center" w:pos="4252"/>
        <w:tab w:val="right" w:pos="8504"/>
      </w:tabs>
      <w:snapToGrid w:val="0"/>
    </w:pPr>
  </w:style>
  <w:style w:type="character" w:customStyle="1" w:styleId="a6">
    <w:name w:val="フッター (文字)"/>
    <w:basedOn w:val="a0"/>
    <w:link w:val="a5"/>
    <w:uiPriority w:val="99"/>
    <w:rsid w:val="00C56C36"/>
  </w:style>
  <w:style w:type="paragraph" w:customStyle="1" w:styleId="Default">
    <w:name w:val="Default"/>
    <w:rsid w:val="00C56C3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2014-03-28T09:08:00Z</cp:lastPrinted>
  <dcterms:created xsi:type="dcterms:W3CDTF">2014-04-03T09:01:00Z</dcterms:created>
  <dcterms:modified xsi:type="dcterms:W3CDTF">2014-04-03T09:01:00Z</dcterms:modified>
</cp:coreProperties>
</file>